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02B" w:rsidRDefault="0049302B" w:rsidP="0049302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4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10F3D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997BCE">
        <w:rPr>
          <w:rFonts w:ascii="Times New Roman" w:eastAsia="Calibri" w:hAnsi="Times New Roman" w:cs="Times New Roman"/>
          <w:sz w:val="24"/>
          <w:szCs w:val="24"/>
        </w:rPr>
        <w:t>Пример заполненной карточки проекта</w:t>
      </w:r>
      <w:bookmarkEnd w:id="0"/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49302B" w:rsidRPr="00676197" w:rsidRDefault="0049302B" w:rsidP="0049302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676197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А.</w:t>
      </w:r>
      <w:r w:rsidR="005C52E4">
        <w:rPr>
          <w:rFonts w:ascii="Times New Roman" w:eastAsia="Calibri" w:hAnsi="Times New Roman" w:cs="Arial"/>
          <w:sz w:val="24"/>
        </w:rPr>
        <w:t>Б</w:t>
      </w:r>
      <w:r>
        <w:rPr>
          <w:rFonts w:ascii="Times New Roman" w:eastAsia="Calibri" w:hAnsi="Times New Roman" w:cs="Arial"/>
          <w:sz w:val="24"/>
        </w:rPr>
        <w:t xml:space="preserve">. </w:t>
      </w:r>
      <w:r w:rsidR="005C52E4">
        <w:rPr>
          <w:rFonts w:ascii="Times New Roman" w:eastAsia="Calibri" w:hAnsi="Times New Roman" w:cs="Arial"/>
          <w:sz w:val="24"/>
        </w:rPr>
        <w:t>Василье</w:t>
      </w:r>
      <w:r>
        <w:rPr>
          <w:rFonts w:ascii="Times New Roman" w:eastAsia="Calibri" w:hAnsi="Times New Roman" w:cs="Arial"/>
          <w:sz w:val="24"/>
        </w:rPr>
        <w:t>в</w:t>
      </w:r>
      <w:r w:rsidRPr="00676197">
        <w:rPr>
          <w:rFonts w:ascii="Times New Roman" w:eastAsia="Calibri" w:hAnsi="Times New Roman" w:cs="Arial"/>
          <w:sz w:val="24"/>
        </w:rPr>
        <w:t>&gt;</w:t>
      </w:r>
    </w:p>
    <w:p w:rsidR="0049302B" w:rsidRPr="003D4FD0" w:rsidRDefault="0049302B" w:rsidP="0049302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49302B" w:rsidRPr="009155CF" w:rsidTr="006440D1">
        <w:trPr>
          <w:trHeight w:val="340"/>
        </w:trPr>
        <w:tc>
          <w:tcPr>
            <w:tcW w:w="14737" w:type="dxa"/>
            <w:gridSpan w:val="2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bookmarkStart w:id="1" w:name="_Hlk223453052"/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КАРТОЧКА ПРОЕКТА ВНЕДРЕНИЯ КОРОБОЧНОГО РЕШЕНИЯ</w:t>
            </w:r>
          </w:p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4"/>
              </w:rPr>
              <w:t>&lt;НАИМЕНОВАНИЕ КОРОБОЧНОГО РЕШЕНИЯ&gt;</w:t>
            </w:r>
          </w:p>
        </w:tc>
      </w:tr>
      <w:tr w:rsidR="0049302B" w:rsidRPr="009155CF" w:rsidTr="006440D1">
        <w:trPr>
          <w:trHeight w:val="340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1. Вовлеченные лица и рамки проекта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2. Обоснование выбора</w:t>
            </w:r>
          </w:p>
        </w:tc>
      </w:tr>
      <w:tr w:rsidR="0049302B" w:rsidRPr="009155CF" w:rsidTr="006440D1">
        <w:trPr>
          <w:trHeight w:val="2412"/>
        </w:trPr>
        <w:tc>
          <w:tcPr>
            <w:tcW w:w="7280" w:type="dxa"/>
          </w:tcPr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Клиенты процесса: </w:t>
            </w:r>
            <w:r w:rsidR="004259B5" w:rsidRPr="004259B5">
              <w:rPr>
                <w:rFonts w:ascii="Times New Roman" w:eastAsia="Calibri" w:hAnsi="Times New Roman" w:cs="Times New Roman"/>
                <w:sz w:val="18"/>
                <w:szCs w:val="16"/>
              </w:rPr>
              <w:t>гости.</w:t>
            </w:r>
          </w:p>
          <w:p w:rsidR="0049302B" w:rsidRPr="004259B5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Периметр проекта: </w:t>
            </w:r>
            <w:r w:rsidR="004259B5" w:rsidRPr="004259B5">
              <w:rPr>
                <w:rFonts w:ascii="Times New Roman" w:eastAsia="Calibri" w:hAnsi="Times New Roman" w:cs="Times New Roman"/>
                <w:bCs/>
                <w:sz w:val="18"/>
                <w:szCs w:val="16"/>
              </w:rPr>
              <w:t>приемное отделение (</w:t>
            </w:r>
            <w:r w:rsidR="004259B5" w:rsidRPr="004259B5">
              <w:rPr>
                <w:rFonts w:ascii="Times New Roman" w:eastAsia="Calibri" w:hAnsi="Times New Roman" w:cs="Times New Roman"/>
                <w:bCs/>
                <w:sz w:val="18"/>
                <w:szCs w:val="16"/>
              </w:rPr>
              <w:t>служба приема и размещения</w:t>
            </w:r>
            <w:r w:rsidR="004259B5">
              <w:rPr>
                <w:rFonts w:ascii="Times New Roman" w:eastAsia="Calibri" w:hAnsi="Times New Roman" w:cs="Times New Roman"/>
                <w:bCs/>
                <w:sz w:val="18"/>
                <w:szCs w:val="16"/>
              </w:rPr>
              <w:t>)</w:t>
            </w:r>
            <w:r w:rsidR="004259B5" w:rsidRPr="004259B5">
              <w:rPr>
                <w:rFonts w:ascii="Times New Roman" w:eastAsia="Calibri" w:hAnsi="Times New Roman" w:cs="Times New Roman"/>
                <w:bCs/>
                <w:sz w:val="18"/>
                <w:szCs w:val="16"/>
              </w:rPr>
              <w:t xml:space="preserve">,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с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>лужба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бронирования, службы безопасности, </w:t>
            </w:r>
            <w:proofErr w:type="spellStart"/>
            <w:proofErr w:type="gramStart"/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>зам.директора</w:t>
            </w:r>
            <w:proofErr w:type="spellEnd"/>
            <w:proofErr w:type="gramEnd"/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(заведующий приемного отделения), 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  <w:lang w:val="en-US"/>
              </w:rPr>
              <w:t>IT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служба.</w:t>
            </w:r>
          </w:p>
          <w:p w:rsidR="0007592B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Границы процесса: 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о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т 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>входа (заезда) в санаторий до заселения в номер после прохождения первичного осмотра у врача.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Владелец процесса: </w:t>
            </w:r>
            <w:r w:rsidR="005C52E4" w:rsidRPr="004259B5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Васильев А.Б.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руководитель организации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 xml:space="preserve">Руководитель проекта: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Синявская</w:t>
            </w:r>
            <w:r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Т.А</w:t>
            </w:r>
            <w:r w:rsidR="005C52E4">
              <w:rPr>
                <w:rFonts w:ascii="Times New Roman" w:eastAsia="Calibri" w:hAnsi="Times New Roman" w:cs="Times New Roman"/>
                <w:sz w:val="18"/>
                <w:szCs w:val="16"/>
              </w:rPr>
              <w:t>. з</w:t>
            </w:r>
            <w:r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аместитель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руководителя</w:t>
            </w:r>
          </w:p>
          <w:p w:rsidR="0049302B" w:rsidRPr="00FD4F06" w:rsidRDefault="0049302B" w:rsidP="006440D1">
            <w:pPr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</w:pPr>
            <w:r w:rsidRPr="00FD4F06">
              <w:rPr>
                <w:rFonts w:ascii="Times New Roman" w:eastAsia="Calibri" w:hAnsi="Times New Roman" w:cs="Times New Roman"/>
                <w:b/>
                <w:bCs/>
                <w:sz w:val="18"/>
                <w:szCs w:val="16"/>
              </w:rPr>
              <w:t>Команда проекта:</w:t>
            </w:r>
          </w:p>
          <w:p w:rsidR="0049302B" w:rsidRPr="00FD4F06" w:rsidRDefault="000759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Лапин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а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О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. С. 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–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>зам. директора</w:t>
            </w:r>
            <w:r w:rsidR="0097052F">
              <w:rPr>
                <w:rFonts w:ascii="Times New Roman" w:eastAsia="Calibri" w:hAnsi="Times New Roman" w:cs="Times New Roman"/>
                <w:sz w:val="18"/>
                <w:szCs w:val="16"/>
              </w:rPr>
              <w:t>;</w:t>
            </w:r>
          </w:p>
          <w:p w:rsidR="0049302B" w:rsidRPr="00FD4F06" w:rsidRDefault="0007592B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Сперанский П.Р.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– зав. приемного отделения (руководитель СПИР)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>;</w:t>
            </w:r>
          </w:p>
          <w:p w:rsidR="0049302B" w:rsidRPr="00FD4F06" w:rsidRDefault="004259B5" w:rsidP="006440D1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Андреев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А.С.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 w:rsidR="0007592B">
              <w:rPr>
                <w:rFonts w:ascii="Times New Roman" w:eastAsia="Calibri" w:hAnsi="Times New Roman" w:cs="Times New Roman"/>
                <w:sz w:val="18"/>
                <w:szCs w:val="16"/>
              </w:rPr>
              <w:t>–менеджер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6"/>
                <w:lang w:val="en-US"/>
              </w:rPr>
              <w:t>IT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службы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>;</w:t>
            </w:r>
          </w:p>
          <w:p w:rsidR="0049302B" w:rsidRDefault="0007592B" w:rsidP="004259B5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Булавин Л.Л.</w:t>
            </w:r>
            <w:r w:rsidR="0049302B" w:rsidRPr="00FD4F06"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 xml:space="preserve">менеджер </w:t>
            </w:r>
            <w:r w:rsidR="004259B5">
              <w:rPr>
                <w:rFonts w:ascii="Times New Roman" w:eastAsia="Calibri" w:hAnsi="Times New Roman" w:cs="Times New Roman"/>
                <w:sz w:val="18"/>
                <w:szCs w:val="16"/>
              </w:rPr>
              <w:t>службы приема и размещения;</w:t>
            </w:r>
          </w:p>
          <w:p w:rsidR="004259B5" w:rsidRPr="004259B5" w:rsidRDefault="004259B5" w:rsidP="004259B5">
            <w:pPr>
              <w:rPr>
                <w:rFonts w:ascii="Times New Roman" w:eastAsia="Calibri" w:hAnsi="Times New Roman" w:cs="Times New Roman"/>
                <w:sz w:val="18"/>
                <w:szCs w:val="16"/>
              </w:rPr>
            </w:pPr>
            <w:r>
              <w:rPr>
                <w:rFonts w:ascii="Times New Roman" w:eastAsia="Calibri" w:hAnsi="Times New Roman" w:cs="Times New Roman"/>
                <w:sz w:val="18"/>
                <w:szCs w:val="16"/>
              </w:rPr>
              <w:t>Смирнова О.М. – врач-терапевт.</w:t>
            </w:r>
          </w:p>
        </w:tc>
        <w:tc>
          <w:tcPr>
            <w:tcW w:w="7457" w:type="dxa"/>
          </w:tcPr>
          <w:p w:rsidR="004259B5" w:rsidRDefault="0007592B" w:rsidP="0097052F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7592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Ключевой риск: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4259B5" w:rsidRPr="004259B5" w:rsidRDefault="004259B5" w:rsidP="004259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>Эмоциональное выгорание персонала на переходном этапе. Двойная работа (заполнение бумаг и внесение вручную в систему) приведет к стрессу и грубости в отношении.</w:t>
            </w:r>
            <w:r>
              <w:t xml:space="preserve"> </w:t>
            </w:r>
          </w:p>
          <w:p w:rsidR="0007592B" w:rsidRPr="004259B5" w:rsidRDefault="004259B5" w:rsidP="004259B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Увеличение времени ожидания (из-за </w:t>
            </w:r>
            <w:proofErr w:type="spellStart"/>
            <w:r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>неотработанности</w:t>
            </w:r>
            <w:proofErr w:type="spellEnd"/>
            <w:r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процессов). Вместо ускорения процесс может замедлиться (например, если программа «висит», а гость уже стоит у стойки). </w:t>
            </w:r>
            <w:proofErr w:type="gramStart"/>
            <w:r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>гостей.</w:t>
            </w:r>
            <w:r w:rsidR="0007592B" w:rsidRPr="004259B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proofErr w:type="gramEnd"/>
          </w:p>
          <w:p w:rsidR="00D41296" w:rsidRDefault="00D41296" w:rsidP="006440D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9302B" w:rsidRPr="009155CF" w:rsidRDefault="0049302B" w:rsidP="004259B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О</w:t>
            </w:r>
            <w:r w:rsidR="0007592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бо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снование:</w:t>
            </w:r>
            <w:r w:rsidRPr="00915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Несогласованность действий 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сотрудников </w:t>
            </w:r>
            <w:proofErr w:type="gramStart"/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>приводит</w:t>
            </w:r>
            <w:proofErr w:type="gramEnd"/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слабая </w:t>
            </w:r>
            <w:proofErr w:type="spellStart"/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>цифровизация</w:t>
            </w:r>
            <w:proofErr w:type="spellEnd"/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этапов заселения гостя ведет к жалобам и негативному опыту гостей при заселении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Внедрение 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>КР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позволит сократить ВПП, стабилизировать качество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услуг при заселении, устранить или минимизировать очереди 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>и повысить скорость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заселения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что критично для 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роста репутации санатория как современного и мобильного и повышения 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удовлетворённости </w:t>
            </w:r>
            <w:r w:rsidR="004259B5">
              <w:rPr>
                <w:rFonts w:ascii="Times New Roman" w:eastAsia="Calibri" w:hAnsi="Times New Roman" w:cs="Times New Roman"/>
                <w:sz w:val="18"/>
                <w:szCs w:val="18"/>
              </w:rPr>
              <w:t>гостей</w:t>
            </w:r>
            <w:r w:rsidR="0007592B" w:rsidRPr="0007592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49302B" w:rsidRPr="009155CF" w:rsidTr="006440D1">
        <w:trPr>
          <w:trHeight w:val="321"/>
        </w:trPr>
        <w:tc>
          <w:tcPr>
            <w:tcW w:w="7280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3. Цели и плановый эффект</w:t>
            </w:r>
          </w:p>
        </w:tc>
        <w:tc>
          <w:tcPr>
            <w:tcW w:w="7457" w:type="dxa"/>
            <w:tcMar>
              <w:left w:w="0" w:type="dxa"/>
              <w:right w:w="0" w:type="dxa"/>
            </w:tcMar>
            <w:vAlign w:val="center"/>
          </w:tcPr>
          <w:p w:rsidR="0049302B" w:rsidRPr="009155CF" w:rsidRDefault="0049302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4. Ключевые события проекта</w:t>
            </w:r>
          </w:p>
        </w:tc>
      </w:tr>
      <w:tr w:rsidR="0049302B" w:rsidRPr="009155CF" w:rsidTr="006440D1">
        <w:trPr>
          <w:trHeight w:val="1418"/>
        </w:trPr>
        <w:tc>
          <w:tcPr>
            <w:tcW w:w="7280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3243"/>
              <w:gridCol w:w="1144"/>
              <w:gridCol w:w="850"/>
              <w:gridCol w:w="851"/>
              <w:gridCol w:w="751"/>
            </w:tblGrid>
            <w:tr w:rsidR="0049302B" w:rsidRPr="009155CF" w:rsidTr="006440D1">
              <w:trPr>
                <w:trHeight w:val="340"/>
              </w:trPr>
              <w:tc>
                <w:tcPr>
                  <w:tcW w:w="43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243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Параметр</w:t>
                  </w:r>
                </w:p>
              </w:tc>
              <w:tc>
                <w:tcPr>
                  <w:tcW w:w="11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Ед. изм.</w:t>
                  </w:r>
                </w:p>
              </w:tc>
              <w:tc>
                <w:tcPr>
                  <w:tcW w:w="850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Факт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Цель</w:t>
                  </w:r>
                </w:p>
              </w:tc>
              <w:tc>
                <w:tcPr>
                  <w:tcW w:w="751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Итог</w:t>
                  </w: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Время протекания процесса</w:t>
                  </w: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  <w:lang w:val="en-US"/>
                    </w:rPr>
                    <w:t xml:space="preserve"> &lt;…&gt;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мин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259B5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83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0759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3243" w:type="dxa"/>
                </w:tcPr>
                <w:p w:rsidR="0049302B" w:rsidRPr="00352991" w:rsidRDefault="000759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Выработка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259B5" w:rsidP="004259B5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гостей</w:t>
                  </w:r>
                  <w:r w:rsidR="0007592B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/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час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259B5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  <w:r w:rsidR="0007592B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,7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07592B" w:rsidP="004259B5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  <w:r w:rsidR="004259B5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,5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</w:p>
              </w:tc>
            </w:tr>
            <w:tr w:rsidR="0049302B" w:rsidRPr="009155CF" w:rsidTr="006440D1">
              <w:tc>
                <w:tcPr>
                  <w:tcW w:w="431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3243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1144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0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8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  <w:tc>
                <w:tcPr>
                  <w:tcW w:w="751" w:type="dxa"/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…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7457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4"/>
              <w:gridCol w:w="3504"/>
              <w:gridCol w:w="1117"/>
              <w:gridCol w:w="1117"/>
              <w:gridCol w:w="1088"/>
            </w:tblGrid>
            <w:tr w:rsidR="0049302B" w:rsidRPr="009155CF" w:rsidTr="006440D1">
              <w:trPr>
                <w:trHeight w:val="340"/>
              </w:trPr>
              <w:tc>
                <w:tcPr>
                  <w:tcW w:w="44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№</w:t>
                  </w:r>
                </w:p>
              </w:tc>
              <w:tc>
                <w:tcPr>
                  <w:tcW w:w="3504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Этап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Начало</w:t>
                  </w:r>
                </w:p>
              </w:tc>
              <w:tc>
                <w:tcPr>
                  <w:tcW w:w="1117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Конец</w:t>
                  </w:r>
                </w:p>
              </w:tc>
              <w:tc>
                <w:tcPr>
                  <w:tcW w:w="1088" w:type="dxa"/>
                  <w:tcBorders>
                    <w:top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16"/>
                    </w:rPr>
                    <w:t>Дней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Открытие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16.03.2026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17.03.2026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Диагностика процесса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18.03.2026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26.04.2026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259B5" w:rsidP="005C52E4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14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Утверждение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27.04.2026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29.04.2026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259B5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Реализация плана мероприятий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30.04.2026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12.06.2026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259B5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42</w:t>
                  </w:r>
                </w:p>
              </w:tc>
            </w:tr>
            <w:tr w:rsidR="0049302B" w:rsidRPr="009155CF" w:rsidTr="006440D1">
              <w:tc>
                <w:tcPr>
                  <w:tcW w:w="444" w:type="dxa"/>
                </w:tcPr>
                <w:p w:rsidR="0049302B" w:rsidRPr="009155CF" w:rsidRDefault="0049302B" w:rsidP="006440D1">
                  <w:pPr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3504" w:type="dxa"/>
                </w:tcPr>
                <w:p w:rsidR="0049302B" w:rsidRPr="009155CF" w:rsidRDefault="0049302B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Закрытие проекта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13.06.2026</w:t>
                  </w:r>
                </w:p>
              </w:tc>
              <w:tc>
                <w:tcPr>
                  <w:tcW w:w="1117" w:type="dxa"/>
                </w:tcPr>
                <w:p w:rsidR="0049302B" w:rsidRPr="009155CF" w:rsidRDefault="005C52E4" w:rsidP="006440D1">
                  <w:pP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14.06.2026</w:t>
                  </w:r>
                </w:p>
              </w:tc>
              <w:tc>
                <w:tcPr>
                  <w:tcW w:w="1088" w:type="dxa"/>
                  <w:tcMar>
                    <w:right w:w="454" w:type="dxa"/>
                  </w:tcMar>
                </w:tcPr>
                <w:p w:rsidR="0049302B" w:rsidRPr="009155CF" w:rsidRDefault="0049302B" w:rsidP="006440D1">
                  <w:pPr>
                    <w:jc w:val="right"/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49302B" w:rsidRPr="009155CF" w:rsidRDefault="0049302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</w:tbl>
    <w:p w:rsidR="00B659BB" w:rsidRPr="0049302B" w:rsidRDefault="00B659BB" w:rsidP="0049302B">
      <w:bookmarkStart w:id="2" w:name="_GoBack"/>
      <w:bookmarkEnd w:id="1"/>
      <w:bookmarkEnd w:id="2"/>
    </w:p>
    <w:sectPr w:rsidR="00B659BB" w:rsidRPr="0049302B" w:rsidSect="004930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2B91"/>
    <w:multiLevelType w:val="hybridMultilevel"/>
    <w:tmpl w:val="5F049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02B"/>
    <w:rsid w:val="0007592B"/>
    <w:rsid w:val="00110F3D"/>
    <w:rsid w:val="003F1A0C"/>
    <w:rsid w:val="004259B5"/>
    <w:rsid w:val="0049302B"/>
    <w:rsid w:val="005C52E4"/>
    <w:rsid w:val="0097052F"/>
    <w:rsid w:val="00AF527D"/>
    <w:rsid w:val="00B659BB"/>
    <w:rsid w:val="00D4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4B55"/>
  <w15:chartTrackingRefBased/>
  <w15:docId w15:val="{C888CD8E-7E55-4459-9D7D-7B888C44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5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Проценко Юлия Валерьевна</cp:lastModifiedBy>
  <cp:revision>7</cp:revision>
  <dcterms:created xsi:type="dcterms:W3CDTF">2026-03-12T15:47:00Z</dcterms:created>
  <dcterms:modified xsi:type="dcterms:W3CDTF">2026-03-20T10:53:00Z</dcterms:modified>
</cp:coreProperties>
</file>